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0AA8F5" Type="http://schemas.openxmlformats.org/officeDocument/2006/relationships/officeDocument" Target="/word/document.xml" /><Relationship Id="coreR5B0AA8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Województwo Kujawsko – Pomorskie jako Lider projektu złożyło wniosek</w:t>
        <w:br w:type="textWrapping"/>
        <w:t>o dofinansowanie projektu „Kujawsko – Pomorska Teleopieka Etap I”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konsekwencji tego zdarzenia zakwalifikowano projekt do realizacji i przyznano na realizację dofinansowanie, w tym dla Gminy Sępólno Krajeńskie jako jednego z Partnerów tego Projektu. Kwota dofinansowania dla Gminy Sępólno Krajeńskie wynosi 159 037,76 zł. Gmina Sępólno Krajeńskie poniesie wkład własny w wysokości 22 400,00 zł w formie pieniężnej partycypacji w kosztach usługi teleopieki.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ramach projektu, w oparciu o dotychczasowe doświadczenia, zostanie stworzony system wsparcia dla niesamodzielnych mieszkańców województwa kujawsko-pomorskiego w postaci świadczenia usług społecznych, przy wykorzystaniu nowoczesnych technologii takich jak teleopieka</w:t>
        <w:br w:type="textWrapping"/>
        <w:t>i telemedycyna. Projekt będzie nakierowany na działania wspierające osób potrzebujących wsparcia</w:t>
        <w:br w:type="textWrapping"/>
        <w:t>w codziennym funkcjonowaniu (w tym z powodu wieku, stanu zdrowia, niepełnosprawności) w postaci usług teleopiekuńczych. Wdrożenie w/w usługi wiąże się ze wzrostem poczucia bezpieczeństwa uczestników, a co za tym idzie, podniesieniem poziomu samodzielności podopiecznych.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 Sępólno Krajeńskie w latach 2021-2023 zakwalifikowała 56 osób, które zainteresowane są dalszą kontynuacją usługi na lata 2024-2026. Centrum Usług Społecznych w Sępólnie Krajeńskim po rekrutacji w dalszym ciągu obejmie 56 osób, które bezpłatnie będą korzystały z urządzeń do teleopieki z przyciskiem alarmowym. ,,Opaski życia” nadal będą połączone z Telecenrum, które reaguje odpowiednio do potrzeb – wezwaniem pomocy medycznej lub powiadomieniem osób bliskich. Realizację w Gminie Sępólno Krajeńskie zaplanowano na lata 2024-2026.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usług teleopieki w ramach projektu mogą skorzystać osoby potrzebujące wsparcia</w:t>
        <w:br w:type="textWrapping"/>
        <w:t>w codziennym funkcjonowaniu, tj. takie, które ze względu na stan zdrowia lub niepełnosprawność wymagają opieki lub wsparcia w związku z niemożnością samodzielnego wykonywania co najmniej jednej z podstawowych czynności dnia codziennego, osoby nieprzebywającej w opiece całodobowej.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niniejszej uchwały jest warunkiem koniecznym do dalszej realizacji usługi teleopieki w ramach projektu ,,Kujawsko-Pomorska Teleopieka Etap I”.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2024-06-27T13:12:50Z</dcterms:created>
  <cp:lastModifiedBy>HOST-13\Frosina</cp:lastModifiedBy>
  <dcterms:modified xsi:type="dcterms:W3CDTF">2024-06-27T11:12:58Z</dcterms:modified>
  <cp:revision>2</cp:revision>
  <dc:subject>w sprawie dalszej realizacji usługi teleopieki  wynikającej z projektu ,,Kujawsko-Pomorska Teleopieka Etap I” na lata 2024-2026 w ramach Programu Fundusze Europejskie dla Kujaw i Pomorza na lata 2021-2027</dc:subject>
  <dc:title>Uchwała Nr III/23/2024 z dnia 26 czerwca 2024 r.</dc:title>
</cp:coreProperties>
</file>