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4DA1B51" Type="http://schemas.openxmlformats.org/officeDocument/2006/relationships/officeDocument" Target="/word/document.xml" /><Relationship Id="coreR24DA1B5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LXV/588/2024</w:t>
        <w:br w:type="textWrapping"/>
        <w:t>Rady Miejskiej w Sępólnie Krajeńskim</w:t>
        <w:br w:type="textWrapping"/>
        <w:t>z dnia 28 lutego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PROGRAM OSŁONOWY W ZAKRESIE POMOCY W FORMIE POSIŁKU RELAIZOWANY W RAMACH WIELOLETNIEGO PROGRAMU RZĄDOWEGO „POSIŁEK W SZKOLE I W DOMU” NA LATA 2024 - 2028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Podstawa prawna programu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 program osłonowy „Posiłek w szkole i w domu” na lata 2024-2028 jest programem osłonowym w rozumieniu art. 17 ust. 2 pkt 4 ustawy o pomocy społecznej dotyczącym realizacji zadań własnych gminy o charakterze obowiązkowym, o których mowa w art. 17 ust. 1 pkt 3 i pkt 14 tejże ustawy (Dz. U. z 2023 r. poz. 901).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jest opracowany i przyjęty przez Radę Miejską w Sępólnie Krajeńskim w związku z przyjętą przez Radę Ministrów uchwałą Nr 149 z dnia 23 sierpnia 2023 r. w sprawie ustanowienia wieloletniego rządowego programu „Posiłek w szkole i w domu” na lata 2024-2028 (M. P. z 2023 r., poz.881).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będzie realizowany w latach 2024-2028 i obejmie swoim zasięgiem mieszkańców Gminy Sępólno Krajeńskie.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 Programu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programu jest zapewnienie gorącego posiłku dzieciom, uczniom z rodzin o niskich dochodach lub znajdujących się w trudnej sytuacji. Program jest elementem polityki społecznej Gminy Sępólno Krajeńskie w zakresie poprawy poziomu życia rodzin o niskich dochodach, kształtowania właściwych nawyków żywieniowych oraz poprawy stanu zdrowia dzieci.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 program osłonowy rozszerzy działania Ośrodka Pomocy Społecznej w Sępólnie Krajeńskim na rzecz osób i rodzin w zakresie realizacji zadań własnych, o których mowa w art. 48b ust. 2 i ust. 5 ustawy o pomocy społecznej.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realizacji Programu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programu udziela się wsparcia: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a)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dzieciom do czasu podjęcia nauki w szkole podstawowej,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b)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uczniom do czasu ukończenia szkoły ponadpodstawowej.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szczególnie uzasadnionych przypadkach, gdy uczeń albo dziecko nie kwalifikuje się do udzielenia pomocy w formie gorącego posiłku, a wyraża chęć zjedzenia posiłku, odpowiednio dyrektor szkoły lub przedszkola informuje Ośrodek Pomocy Społecznej w Sępólnie Krajeńskim o potrzebie udzielenia pomocy w formie posiłku.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takiej pomocy nie wymaga wydania decyzji administracyjnej w sprawie i ustalenia sytuacji rodziny w drodze rodzinnego wywiadu środowiskowego. Przyznana pomoc ma charakter doraźny.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dzieci i uczniów, którym ma być udzielona pomoc w w/w sposób, nie może przekroczyć 20 % liczby dzieci i uczniów otrzymujących posiłek w szkołach i przedszkolach na terenie Gminy Sępólno Krajeńskie w poprzednim miesiącu kalendarzowym, a w miesiącu wrześniu tej liczby z miesiąca czerwca.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realizuje Ośrodek Pomocy Społecznej w Sępólnie Krajeńskim jako jednostka samorządowa we współpracy z innymi jednostkami organizacyjnymi Gminy Sępólno Krajeńskie (przedszkola, szkoły podstawowe, zespoły szkół) oraz szkołami prowadzonymi przez inne samorządy, do których uczęszczają dzieci z terenu Gminy Sępólno Krajeńskie.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4.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Programu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jest finansowany ze środków własnych gminy oraz dotacji z budżetu państwa otrzymanej w ramach dofinansowania wieloletniego rządowego programu „Posiłek w szkole i w domu” na lata 2024 - 2028.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5.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Monitoring Programu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realizacji programu sporządzana jest roczna informacja, będąca elementem składowym rozliczania wieloletniego rządowego programu „Posiłek w szkole i w domu” na lata 2024-2028 przyjętego uchwałą Nr 149 Rady Ministrów z dnia 23 sierpnia 2023 r. (M. P. z 2023 r. poz. 881).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są przekazywane w postaci elektronicznej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.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SIGNATURE_0_0_TITLE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inż.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Franciszek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Lesinski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Otlewski</dc:creator>
  <dcterms:created xsi:type="dcterms:W3CDTF">2024-02-12T10:43:02Z</dcterms:created>
  <cp:lastModifiedBy>HOST-13\Frosina</cp:lastModifiedBy>
  <dcterms:modified xsi:type="dcterms:W3CDTF">2024-02-29T14:14:59Z</dcterms:modified>
  <cp:revision>7</cp:revision>
  <dc:subject>w sprawie ustanowienia programu osłonowego w zakresie pomocy w formie posiłku realizowanego w ramach wieloletniego rządowego programu „Posiłek w szkole i w domu” na lata 2024 – 2028</dc:subject>
  <dc:title>Uchwała Nr LXV/.../2024 z dnia 28 lutego 2024 r.</dc:title>
</cp:coreProperties>
</file>