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67BA94" Type="http://schemas.openxmlformats.org/officeDocument/2006/relationships/officeDocument" Target="/word/document.xml" /><Relationship Id="coreR6067BA9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ustawie z dnia 9 marca 2023 r. o zmianie ustawy o przeciwdziałaniu przemocy</w:t>
        <w:br w:type="textWrapping"/>
        <w:t>w rodzinie oraz niektórych innych ustaw (Dz. U. z 2023 r. poz. 535), która weszła w życie dnia 22 czerwca 2023 r., zmieniono określenie przemocy w rodzinie na przemoc domową oraz wprowadzono nowe rozwiązania w zakresie tworzenia systemu przeciwdziałania przemocy domowej.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9a ust. 15 ustawy z dnia 29 lipca 2005 r. o przeciwdziałaniu przemocy domowej w zmienionej od dnia 22 czerwca 2023 r. treści, Rada Miejska określa w drodze uchwały uregulowania w zakresie trybu i sposobu powoływania oraz odwoływania członków zespołu interdyscyplinarnego. Natomiast warunki funkcjonowania tego zespołu zostaną ustalone przez nowo powołany zespół interdyscyplinarny.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Nr LVIII/530/2023 Rady Miejskiej w Sępólnie Krajeńskim z dnia 28 czerwca 2023 r. w sprawie trybu i sposobu powoływania oraz odwoływania członków Zespołu Interdyscyplinarnego w Sępólnie Krajeńskim poddana została analizie Prokuratury Rejonowej w Tucholi, która stwierdziła przekroczenie kompetencji ustawowych poprzez wskazanie § 2 pkt 6, iż kadencja zespołu trwa 3 lata.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Gmina Sępólno Krajeńskie podjęła działania mające na celu korektę błędu legislacyjnego. Zatem podjęcie niniejszej uchwały jest konieczne i w pełni uzasadnione.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2023-11-30T09:02:08Z</dcterms:created>
  <cp:lastModifiedBy>HOST-13\Frosina</cp:lastModifiedBy>
  <dcterms:modified xsi:type="dcterms:W3CDTF">2023-11-30T08:02:38Z</dcterms:modified>
  <cp:revision>4</cp:revision>
  <dc:subject>w sprawie trybu i sposobu powoływania oraz odwoływania członków Zespołu Interdyscyplinarnego w Sępólnie Krajeńskim</dc:subject>
  <dc:title>Uchwała Nr LXII/572/2023 z dnia 29 listopada 2023 r.</dc:title>
</cp:coreProperties>
</file>