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166F7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Załącznik nr </w:t>
      </w:r>
      <w:r w:rsidR="002721AE" w:rsidRPr="003F0ABF">
        <w:rPr>
          <w:rFonts w:ascii="Arial" w:hAnsi="Arial" w:cs="Arial"/>
        </w:rPr>
        <w:t>6</w:t>
      </w:r>
      <w:r w:rsidRPr="003F0ABF">
        <w:rPr>
          <w:rFonts w:ascii="Arial" w:hAnsi="Arial" w:cs="Arial"/>
        </w:rPr>
        <w:t xml:space="preserve"> do SWZ – </w:t>
      </w:r>
    </w:p>
    <w:p w14:paraId="7BD7D89C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  <w:b/>
        </w:rPr>
      </w:pPr>
      <w:r w:rsidRPr="003F0ABF">
        <w:rPr>
          <w:rFonts w:ascii="Arial" w:hAnsi="Arial" w:cs="Arial"/>
          <w:b/>
        </w:rPr>
        <w:t xml:space="preserve">Oświadczenie o aktualności informacji </w:t>
      </w:r>
    </w:p>
    <w:p w14:paraId="229DD26F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  <w:b/>
        </w:rPr>
      </w:pPr>
      <w:r w:rsidRPr="003F0ABF">
        <w:rPr>
          <w:rFonts w:ascii="Arial" w:hAnsi="Arial" w:cs="Arial"/>
          <w:b/>
        </w:rPr>
        <w:t xml:space="preserve">zawartych w oświadczeniu, o którym mowa w </w:t>
      </w:r>
    </w:p>
    <w:p w14:paraId="1B9EA63F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  <w:b/>
        </w:rPr>
      </w:pPr>
      <w:r w:rsidRPr="003F0ABF">
        <w:rPr>
          <w:rFonts w:ascii="Arial" w:hAnsi="Arial" w:cs="Arial"/>
          <w:b/>
        </w:rPr>
        <w:t xml:space="preserve">art. 125 ust. 1 ustawy </w:t>
      </w:r>
      <w:proofErr w:type="spellStart"/>
      <w:r w:rsidRPr="003F0ABF">
        <w:rPr>
          <w:rFonts w:ascii="Arial" w:hAnsi="Arial" w:cs="Arial"/>
          <w:b/>
        </w:rPr>
        <w:t>Pzp</w:t>
      </w:r>
      <w:proofErr w:type="spellEnd"/>
    </w:p>
    <w:p w14:paraId="305C8206" w14:textId="055A258C" w:rsidR="00BE0AAC" w:rsidRPr="003F0ABF" w:rsidRDefault="00BE0AAC" w:rsidP="003F0ABF">
      <w:pPr>
        <w:tabs>
          <w:tab w:val="right" w:pos="9639"/>
        </w:tabs>
        <w:spacing w:after="0" w:line="276" w:lineRule="auto"/>
        <w:rPr>
          <w:rFonts w:ascii="Arial" w:hAnsi="Arial" w:cs="Arial"/>
          <w:iCs/>
        </w:rPr>
      </w:pPr>
      <w:r w:rsidRPr="003F0ABF">
        <w:rPr>
          <w:rFonts w:ascii="Arial" w:hAnsi="Arial" w:cs="Arial"/>
          <w:iCs/>
        </w:rPr>
        <w:t xml:space="preserve">Nr sprawy: </w:t>
      </w:r>
      <w:r w:rsidR="003F0ABF" w:rsidRPr="003F0ABF">
        <w:rPr>
          <w:rFonts w:ascii="Arial" w:hAnsi="Arial" w:cs="Arial"/>
          <w:iCs/>
        </w:rPr>
        <w:t>IRG</w:t>
      </w:r>
      <w:r w:rsidRPr="003F0ABF">
        <w:rPr>
          <w:rFonts w:ascii="Arial" w:hAnsi="Arial" w:cs="Arial"/>
          <w:iCs/>
        </w:rPr>
        <w:t>.271.</w:t>
      </w:r>
      <w:r w:rsidR="0045759D">
        <w:rPr>
          <w:rFonts w:ascii="Arial" w:hAnsi="Arial" w:cs="Arial"/>
          <w:iCs/>
        </w:rPr>
        <w:t>12</w:t>
      </w:r>
      <w:r w:rsidR="00693BCE">
        <w:rPr>
          <w:rFonts w:ascii="Arial" w:hAnsi="Arial" w:cs="Arial"/>
          <w:iCs/>
        </w:rPr>
        <w:t>.</w:t>
      </w:r>
      <w:r w:rsidR="003F0ABF" w:rsidRPr="003F0ABF">
        <w:rPr>
          <w:rFonts w:ascii="Arial" w:hAnsi="Arial" w:cs="Arial"/>
          <w:iCs/>
        </w:rPr>
        <w:t>202</w:t>
      </w:r>
      <w:r w:rsidR="0045759D">
        <w:rPr>
          <w:rFonts w:ascii="Arial" w:hAnsi="Arial" w:cs="Arial"/>
          <w:iCs/>
        </w:rPr>
        <w:t>3</w:t>
      </w:r>
    </w:p>
    <w:p w14:paraId="67F4F06D" w14:textId="77777777" w:rsidR="00B845DA" w:rsidRPr="003F0ABF" w:rsidRDefault="00B845DA" w:rsidP="003F0ABF">
      <w:pPr>
        <w:tabs>
          <w:tab w:val="right" w:pos="9639"/>
        </w:tabs>
        <w:spacing w:after="0" w:line="276" w:lineRule="auto"/>
        <w:ind w:firstLine="5954"/>
        <w:rPr>
          <w:rFonts w:ascii="Arial" w:hAnsi="Arial" w:cs="Arial"/>
          <w:bCs/>
          <w:i/>
          <w:color w:val="000000" w:themeColor="text1"/>
        </w:rPr>
      </w:pPr>
      <w:r w:rsidRPr="003F0ABF">
        <w:rPr>
          <w:rFonts w:ascii="Arial" w:hAnsi="Arial" w:cs="Arial"/>
          <w:bCs/>
        </w:rPr>
        <w:t>Zamawiający:</w:t>
      </w:r>
    </w:p>
    <w:p w14:paraId="3AB8740B" w14:textId="77777777" w:rsidR="00B845DA" w:rsidRPr="003F0ABF" w:rsidRDefault="00B845DA" w:rsidP="003F0ABF">
      <w:pPr>
        <w:spacing w:after="0" w:line="276" w:lineRule="auto"/>
        <w:ind w:left="5954"/>
        <w:rPr>
          <w:rFonts w:ascii="Arial" w:hAnsi="Arial" w:cs="Arial"/>
          <w:bCs/>
        </w:rPr>
      </w:pPr>
      <w:r w:rsidRPr="003F0ABF">
        <w:rPr>
          <w:rFonts w:ascii="Arial" w:hAnsi="Arial" w:cs="Arial"/>
          <w:bCs/>
        </w:rPr>
        <w:t>Gmina Sępólno Krajeńskie</w:t>
      </w:r>
    </w:p>
    <w:p w14:paraId="514899CB" w14:textId="77777777" w:rsidR="00B845DA" w:rsidRPr="003F0ABF" w:rsidRDefault="00B845DA" w:rsidP="003F0ABF">
      <w:pPr>
        <w:spacing w:after="0" w:line="276" w:lineRule="auto"/>
        <w:ind w:left="5954"/>
        <w:rPr>
          <w:rFonts w:ascii="Arial" w:hAnsi="Arial" w:cs="Arial"/>
          <w:bCs/>
        </w:rPr>
      </w:pPr>
      <w:r w:rsidRPr="003F0ABF">
        <w:rPr>
          <w:rFonts w:ascii="Arial" w:hAnsi="Arial" w:cs="Arial"/>
          <w:bCs/>
        </w:rPr>
        <w:t>ul. T. Kościuszki 11</w:t>
      </w:r>
    </w:p>
    <w:p w14:paraId="6940EBBE" w14:textId="77777777" w:rsidR="00BE0AAC" w:rsidRPr="003F0ABF" w:rsidRDefault="00B845DA" w:rsidP="003F0ABF">
      <w:pPr>
        <w:spacing w:after="0" w:line="276" w:lineRule="auto"/>
        <w:ind w:left="5954"/>
        <w:rPr>
          <w:rFonts w:ascii="Arial" w:hAnsi="Arial" w:cs="Arial"/>
          <w:bCs/>
        </w:rPr>
      </w:pPr>
      <w:r w:rsidRPr="003F0ABF">
        <w:rPr>
          <w:rFonts w:ascii="Arial" w:hAnsi="Arial" w:cs="Arial"/>
          <w:bCs/>
        </w:rPr>
        <w:t>89-400 Sępólno Krajeńskie</w:t>
      </w:r>
    </w:p>
    <w:p w14:paraId="7AA0C08C" w14:textId="760977F1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 </w:t>
      </w:r>
      <w:r w:rsidRPr="003F0ABF">
        <w:rPr>
          <w:rFonts w:ascii="Arial" w:hAnsi="Arial" w:cs="Arial"/>
          <w:b/>
          <w:bCs/>
        </w:rPr>
        <w:t>Wykonawca</w:t>
      </w:r>
      <w:r w:rsidR="009D3F4C" w:rsidRPr="003F0ABF">
        <w:rPr>
          <w:rFonts w:ascii="Arial" w:hAnsi="Arial" w:cs="Arial"/>
        </w:rPr>
        <w:t>:</w:t>
      </w:r>
    </w:p>
    <w:p w14:paraId="0407A39D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……………………………………………………………………………… </w:t>
      </w:r>
    </w:p>
    <w:p w14:paraId="341C6F1D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  <w:iCs/>
        </w:rPr>
        <w:t>(pełna nazwa/firma, adres, w zależności od podmiotu: NIP/PESEL, KRS/</w:t>
      </w:r>
      <w:proofErr w:type="spellStart"/>
      <w:r w:rsidRPr="003F0ABF">
        <w:rPr>
          <w:rFonts w:ascii="Arial" w:hAnsi="Arial" w:cs="Arial"/>
          <w:iCs/>
        </w:rPr>
        <w:t>CEiDG</w:t>
      </w:r>
      <w:proofErr w:type="spellEnd"/>
      <w:r w:rsidRPr="003F0ABF">
        <w:rPr>
          <w:rFonts w:ascii="Arial" w:hAnsi="Arial" w:cs="Arial"/>
          <w:iCs/>
        </w:rPr>
        <w:t xml:space="preserve">) </w:t>
      </w:r>
    </w:p>
    <w:p w14:paraId="41DF8466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  <w:b/>
          <w:bCs/>
        </w:rPr>
        <w:t xml:space="preserve">Reprezentowany przez: </w:t>
      </w:r>
    </w:p>
    <w:p w14:paraId="36E7273B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……………………………………………………………………………… </w:t>
      </w:r>
    </w:p>
    <w:p w14:paraId="5CD8C4AB" w14:textId="77777777" w:rsidR="00BE0AAC" w:rsidRPr="003F0ABF" w:rsidRDefault="00BE0AAC" w:rsidP="003F0ABF">
      <w:pPr>
        <w:spacing w:after="0" w:line="276" w:lineRule="auto"/>
        <w:rPr>
          <w:rFonts w:ascii="Arial" w:hAnsi="Arial" w:cs="Arial"/>
          <w:iCs/>
        </w:rPr>
      </w:pPr>
      <w:r w:rsidRPr="003F0ABF">
        <w:rPr>
          <w:rFonts w:ascii="Arial" w:hAnsi="Arial" w:cs="Arial"/>
          <w:iCs/>
        </w:rPr>
        <w:t xml:space="preserve">(imię, nazwisko, stanowisko/podstawa do reprezentacji) </w:t>
      </w:r>
    </w:p>
    <w:p w14:paraId="02FDC3D8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</w:p>
    <w:p w14:paraId="5C4EE246" w14:textId="77777777" w:rsidR="00BE0AAC" w:rsidRPr="003F0ABF" w:rsidRDefault="00BE0AAC" w:rsidP="003F0ABF">
      <w:pPr>
        <w:spacing w:after="0" w:line="276" w:lineRule="auto"/>
        <w:jc w:val="center"/>
        <w:rPr>
          <w:rFonts w:ascii="Arial" w:hAnsi="Arial" w:cs="Arial"/>
        </w:rPr>
      </w:pPr>
      <w:r w:rsidRPr="003F0ABF">
        <w:rPr>
          <w:rFonts w:ascii="Arial" w:hAnsi="Arial" w:cs="Arial"/>
          <w:b/>
          <w:bCs/>
        </w:rPr>
        <w:t>Oświadczenie Wykonawcy o aktualności informacji zawartych w oświadczeniu, o którym mowa w art. 125 ust. 1 ustawy (JEDZ)</w:t>
      </w:r>
      <w:r w:rsidRPr="003F0ABF">
        <w:rPr>
          <w:rStyle w:val="Odwoanieprzypisudolnego"/>
          <w:rFonts w:ascii="Arial" w:hAnsi="Arial" w:cs="Arial"/>
        </w:rPr>
        <w:footnoteReference w:id="1"/>
      </w:r>
    </w:p>
    <w:p w14:paraId="594B8919" w14:textId="77777777" w:rsidR="00BE0AAC" w:rsidRPr="003F0ABF" w:rsidRDefault="00BE0AAC" w:rsidP="003F0ABF">
      <w:pPr>
        <w:spacing w:after="0" w:line="360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Na potrzeby postępowania prowadzonego pn.: </w:t>
      </w:r>
    </w:p>
    <w:p w14:paraId="67BAE8DF" w14:textId="77777777" w:rsidR="0045759D" w:rsidRPr="0045759D" w:rsidRDefault="0045759D" w:rsidP="003F0ABF">
      <w:pPr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 w:rsidRPr="0045759D">
        <w:rPr>
          <w:rFonts w:ascii="Arial" w:eastAsia="Times New Roman" w:hAnsi="Arial" w:cs="Arial"/>
          <w:b/>
          <w:bCs/>
        </w:rPr>
        <w:t>Zagospodarowanie odpadów komunalnych odebranych z nieruchomości zamieszkałych na terenie gminy Sępólno Krajeńskie oraz zebranych w Punkcie Selektywnej Zbiórki Odpadów Komunalnych w Sępólnie Krajeńskim</w:t>
      </w:r>
    </w:p>
    <w:p w14:paraId="7F156E93" w14:textId="3535B058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oświadczam, że informacje zawarte w złożonym przez nas oświadczeniu - JEDZ, w zakresie niżej wymienionych podstaw wykluczenia wskazanych przez zamawiającego są aktualne: </w:t>
      </w:r>
    </w:p>
    <w:p w14:paraId="743FF6DC" w14:textId="77777777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1) art. 108 ust. 1 pkt 3 ustawy, </w:t>
      </w:r>
    </w:p>
    <w:p w14:paraId="54EE40B2" w14:textId="77777777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2) art. 108 ust. 1 pkt 4 ustawy, dotyczących orzeczenia zakazu ubiegania się o zamówienie publiczne tytułem środka zapobiegawczego, </w:t>
      </w:r>
    </w:p>
    <w:p w14:paraId="5334C05C" w14:textId="77777777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3) art. 108 ust. 1 pkt 5 ustawy, dotyczących zawarcia z innymi wykonawcami porozumienia mającego na celu zakłócenie konkurencji, </w:t>
      </w:r>
    </w:p>
    <w:p w14:paraId="55962968" w14:textId="77777777" w:rsidR="003F0ABF" w:rsidRPr="003F0ABF" w:rsidRDefault="00BE0AAC" w:rsidP="003F0ABF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F0ABF">
        <w:rPr>
          <w:rFonts w:ascii="Arial" w:hAnsi="Arial" w:cs="Arial"/>
        </w:rPr>
        <w:t xml:space="preserve">4) </w:t>
      </w:r>
      <w:r w:rsidR="00E4776B" w:rsidRPr="003F0ABF">
        <w:rPr>
          <w:rFonts w:ascii="Arial" w:hAnsi="Arial" w:cs="Arial"/>
        </w:rPr>
        <w:t>art. 108 ust. 1 pkt 6 ustawy.</w:t>
      </w:r>
    </w:p>
    <w:p w14:paraId="29C45F24" w14:textId="5854ADB6" w:rsidR="00B845DA" w:rsidRDefault="003F0ABF" w:rsidP="003F0ABF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F0ABF">
        <w:rPr>
          <w:rFonts w:ascii="Arial" w:hAnsi="Arial"/>
        </w:rPr>
        <w:t xml:space="preserve">5) art. 7 ust. 1 Ustawy z dnia 13 kwietnia 2022 r. o szczególnych rozwiązaniach w zakresie przeciwdziałania wspieraniu agresji na Ukrainę oraz służących ochronie bezpieczeństwa </w:t>
      </w:r>
      <w:r w:rsidRPr="003F0ABF">
        <w:rPr>
          <w:rFonts w:ascii="Arial" w:hAnsi="Arial" w:cs="Arial"/>
          <w:b/>
          <w:bCs/>
        </w:rPr>
        <w:t xml:space="preserve"> </w:t>
      </w:r>
      <w:r w:rsidRPr="003F0ABF">
        <w:rPr>
          <w:rFonts w:ascii="Arial" w:hAnsi="Arial"/>
        </w:rPr>
        <w:t>narodowego.</w:t>
      </w:r>
      <w:r w:rsidRPr="003F0ABF">
        <w:rPr>
          <w:rFonts w:ascii="Arial" w:hAnsi="Arial"/>
        </w:rPr>
        <w:br/>
        <w:t>6)art. 5k ust. 1 Rozporządzenia Rady (UE) nr 833/2014 z dnia 31 lipca 2014 r. dotyczącego środków ograniczających w związku z działaniami Rosji destabilizującymi sytuację na Ukrainie z dnia 31 lipca 2014 r.</w:t>
      </w:r>
    </w:p>
    <w:p w14:paraId="16D3D0D1" w14:textId="77777777" w:rsidR="00A56870" w:rsidRDefault="00A56870" w:rsidP="00A56870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6D82BA1F" w14:textId="79F74F88" w:rsidR="00B845DA" w:rsidRPr="008F2788" w:rsidRDefault="00A56870" w:rsidP="008F278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  <w:r w:rsidR="00B845DA" w:rsidRPr="00A813E8">
        <w:rPr>
          <w:rFonts w:ascii="Arial" w:hAnsi="Arial" w:cs="Arial"/>
          <w:b/>
          <w:bCs/>
        </w:rPr>
        <w:t xml:space="preserve">                                                      </w:t>
      </w:r>
    </w:p>
    <w:sectPr w:rsidR="00B845DA" w:rsidRPr="008F278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DDC9D" w14:textId="77777777" w:rsidR="000510E4" w:rsidRDefault="000510E4" w:rsidP="00BE0AAC">
      <w:pPr>
        <w:spacing w:after="0" w:line="240" w:lineRule="auto"/>
      </w:pPr>
      <w:r>
        <w:separator/>
      </w:r>
    </w:p>
  </w:endnote>
  <w:endnote w:type="continuationSeparator" w:id="0">
    <w:p w14:paraId="558734D8" w14:textId="77777777" w:rsidR="000510E4" w:rsidRDefault="000510E4" w:rsidP="00BE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753557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47D4D3" w14:textId="77777777" w:rsidR="00E4776B" w:rsidRPr="00E4776B" w:rsidRDefault="00E4776B" w:rsidP="00B845D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76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93BC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4776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93BC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5921D" w14:textId="77777777" w:rsidR="000510E4" w:rsidRDefault="000510E4" w:rsidP="00BE0AAC">
      <w:pPr>
        <w:spacing w:after="0" w:line="240" w:lineRule="auto"/>
      </w:pPr>
      <w:r>
        <w:separator/>
      </w:r>
    </w:p>
  </w:footnote>
  <w:footnote w:type="continuationSeparator" w:id="0">
    <w:p w14:paraId="73FE3463" w14:textId="77777777" w:rsidR="000510E4" w:rsidRDefault="000510E4" w:rsidP="00BE0AAC">
      <w:pPr>
        <w:spacing w:after="0" w:line="240" w:lineRule="auto"/>
      </w:pPr>
      <w:r>
        <w:continuationSeparator/>
      </w:r>
    </w:p>
  </w:footnote>
  <w:footnote w:id="1">
    <w:p w14:paraId="6DA5D8BF" w14:textId="37CED90E" w:rsidR="00BE0AAC" w:rsidRPr="00E67811" w:rsidRDefault="00BE0AAC" w:rsidP="00E4776B">
      <w:pPr>
        <w:pStyle w:val="Tekstprzypisudolnego"/>
        <w:spacing w:line="276" w:lineRule="auto"/>
        <w:jc w:val="both"/>
        <w:rPr>
          <w:sz w:val="18"/>
          <w:szCs w:val="18"/>
        </w:rPr>
      </w:pPr>
      <w:r w:rsidRPr="00E67811">
        <w:rPr>
          <w:rStyle w:val="Odwoanieprzypisudolnego"/>
          <w:sz w:val="18"/>
          <w:szCs w:val="18"/>
        </w:rPr>
        <w:footnoteRef/>
      </w:r>
      <w:r w:rsidRPr="00E67811">
        <w:rPr>
          <w:sz w:val="18"/>
          <w:szCs w:val="18"/>
        </w:rPr>
        <w:t xml:space="preserve"> </w:t>
      </w:r>
      <w:r w:rsidRPr="00E67811">
        <w:rPr>
          <w:rFonts w:ascii="Arial" w:hAnsi="Arial" w:cs="Arial"/>
          <w:sz w:val="18"/>
          <w:szCs w:val="18"/>
        </w:rPr>
        <w:t>Na podstawie §</w:t>
      </w:r>
      <w:r w:rsidR="00E4776B" w:rsidRPr="00E67811">
        <w:rPr>
          <w:rFonts w:ascii="Arial" w:hAnsi="Arial" w:cs="Arial"/>
          <w:sz w:val="18"/>
          <w:szCs w:val="18"/>
        </w:rPr>
        <w:t>2</w:t>
      </w:r>
      <w:r w:rsidRPr="00E67811">
        <w:rPr>
          <w:rFonts w:ascii="Arial" w:hAnsi="Arial" w:cs="Arial"/>
          <w:sz w:val="18"/>
          <w:szCs w:val="18"/>
        </w:rPr>
        <w:t xml:space="preserve">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  </w:r>
      <w:r w:rsidR="00E67811">
        <w:rPr>
          <w:rFonts w:ascii="Arial" w:hAnsi="Arial" w:cs="Arial"/>
          <w:sz w:val="18"/>
          <w:szCs w:val="18"/>
        </w:rPr>
        <w:t> </w:t>
      </w:r>
      <w:r w:rsidRPr="00E67811">
        <w:rPr>
          <w:rFonts w:ascii="Arial" w:hAnsi="Arial" w:cs="Arial"/>
          <w:sz w:val="18"/>
          <w:szCs w:val="18"/>
        </w:rPr>
        <w:t>r. Prawo zamówień publicznych (</w:t>
      </w:r>
      <w:proofErr w:type="spellStart"/>
      <w:r w:rsidR="00E4776B" w:rsidRPr="00E67811">
        <w:rPr>
          <w:rFonts w:ascii="Arial" w:hAnsi="Arial" w:cs="Arial"/>
          <w:sz w:val="18"/>
          <w:szCs w:val="18"/>
        </w:rPr>
        <w:t>t.j</w:t>
      </w:r>
      <w:proofErr w:type="spellEnd"/>
      <w:r w:rsidR="00E4776B" w:rsidRPr="00E67811">
        <w:rPr>
          <w:rFonts w:ascii="Arial" w:hAnsi="Arial" w:cs="Arial"/>
          <w:sz w:val="18"/>
          <w:szCs w:val="18"/>
        </w:rPr>
        <w:t xml:space="preserve">. </w:t>
      </w:r>
      <w:r w:rsidRPr="00E67811">
        <w:rPr>
          <w:rFonts w:ascii="Arial" w:hAnsi="Arial" w:cs="Arial"/>
          <w:sz w:val="18"/>
          <w:szCs w:val="18"/>
        </w:rPr>
        <w:t xml:space="preserve">Dz. U. z </w:t>
      </w:r>
      <w:r w:rsidR="00E4776B" w:rsidRPr="00E67811">
        <w:rPr>
          <w:rFonts w:ascii="Arial" w:hAnsi="Arial" w:cs="Arial"/>
          <w:sz w:val="18"/>
          <w:szCs w:val="18"/>
        </w:rPr>
        <w:t>2021</w:t>
      </w:r>
      <w:r w:rsidRPr="00E67811">
        <w:rPr>
          <w:rFonts w:ascii="Arial" w:hAnsi="Arial" w:cs="Arial"/>
          <w:sz w:val="18"/>
          <w:szCs w:val="18"/>
        </w:rPr>
        <w:t xml:space="preserve"> r., poz. </w:t>
      </w:r>
      <w:r w:rsidR="00E4776B" w:rsidRPr="00E67811">
        <w:rPr>
          <w:rFonts w:ascii="Arial" w:hAnsi="Arial" w:cs="Arial"/>
          <w:sz w:val="18"/>
          <w:szCs w:val="18"/>
        </w:rPr>
        <w:t>1129</w:t>
      </w:r>
      <w:r w:rsidRPr="00E67811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E67811">
        <w:rPr>
          <w:rFonts w:ascii="Arial" w:hAnsi="Arial" w:cs="Arial"/>
          <w:sz w:val="18"/>
          <w:szCs w:val="18"/>
        </w:rPr>
        <w:t>późn</w:t>
      </w:r>
      <w:proofErr w:type="spellEnd"/>
      <w:r w:rsidRPr="00E67811">
        <w:rPr>
          <w:rFonts w:ascii="Arial" w:hAnsi="Arial" w:cs="Arial"/>
          <w:sz w:val="18"/>
          <w:szCs w:val="18"/>
        </w:rPr>
        <w:t>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B31AA"/>
    <w:multiLevelType w:val="hybridMultilevel"/>
    <w:tmpl w:val="1842895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0356847"/>
    <w:multiLevelType w:val="hybridMultilevel"/>
    <w:tmpl w:val="06123B2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13221890">
    <w:abstractNumId w:val="0"/>
  </w:num>
  <w:num w:numId="2" w16cid:durableId="1144350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AC"/>
    <w:rsid w:val="000510E4"/>
    <w:rsid w:val="000E0211"/>
    <w:rsid w:val="002721AE"/>
    <w:rsid w:val="0036198D"/>
    <w:rsid w:val="003F0ABF"/>
    <w:rsid w:val="00424D7A"/>
    <w:rsid w:val="0045759D"/>
    <w:rsid w:val="004A0DB0"/>
    <w:rsid w:val="00556E2F"/>
    <w:rsid w:val="00693BCE"/>
    <w:rsid w:val="00803BCD"/>
    <w:rsid w:val="008F2788"/>
    <w:rsid w:val="009D3F4C"/>
    <w:rsid w:val="00A56870"/>
    <w:rsid w:val="00B845DA"/>
    <w:rsid w:val="00BE0AAC"/>
    <w:rsid w:val="00C46AED"/>
    <w:rsid w:val="00C76376"/>
    <w:rsid w:val="00E4776B"/>
    <w:rsid w:val="00E6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C830F"/>
  <w15:chartTrackingRefBased/>
  <w15:docId w15:val="{445DD7B8-7387-4E35-A473-AE79C92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0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0A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0AA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7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76B"/>
  </w:style>
  <w:style w:type="paragraph" w:styleId="Stopka">
    <w:name w:val="footer"/>
    <w:basedOn w:val="Normalny"/>
    <w:link w:val="StopkaZnak"/>
    <w:uiPriority w:val="99"/>
    <w:unhideWhenUsed/>
    <w:rsid w:val="00E47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76B"/>
  </w:style>
  <w:style w:type="paragraph" w:styleId="Tekstdymka">
    <w:name w:val="Balloon Text"/>
    <w:basedOn w:val="Normalny"/>
    <w:link w:val="TekstdymkaZnak"/>
    <w:uiPriority w:val="99"/>
    <w:semiHidden/>
    <w:unhideWhenUsed/>
    <w:rsid w:val="00E47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7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87D1D-DC4F-403D-AB76-428BD8280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8</cp:revision>
  <cp:lastPrinted>2023-09-05T08:17:00Z</cp:lastPrinted>
  <dcterms:created xsi:type="dcterms:W3CDTF">2021-09-14T04:01:00Z</dcterms:created>
  <dcterms:modified xsi:type="dcterms:W3CDTF">2023-09-05T09:02:00Z</dcterms:modified>
</cp:coreProperties>
</file>