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5C75767" Type="http://schemas.openxmlformats.org/officeDocument/2006/relationships/officeDocument" Target="/word/document.xml" /><Relationship Id="coreR35C7576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18 ust. 2 pkt 15 ustawy z dnia 8 marca 1990 r. o samorządzie gminnym do wyłącznej właściwości rady gminy należy stanowienie w innych sprawach zastrzeżonych ustawami do kompetencji rady gminy.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z w:val="22"/>
          <w:vertAlign w:val="baseline"/>
        </w:rPr>
        <w:t>Z treści § 2 ust. 8 rozporządzenia Ministra Edukacji Narodowej z dnia 28 lutego 2019 r. w sprawie szczegółowej organizacji publicznych szkół i publicznych przedszkoli (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t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.j.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Dz. U. z 2023 r. poz. 2736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 2025 r. poz. 849 oraz z 2026 r. poz. 130) wynika, że przedszkolu nadaje imię organ prowadzący na wspólny wniosek rady pedagogicznej i rady rodziców.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 wspólnym wnioskiem o nadanie imienia „Odkrywcy” Gminnemu Przedszkolu nr 3 w Sępólnie Krajeńskim, do organu prowadzącego wystąpiła Rada Pedagogiczna i Rada Rodziców tego przedszkola, który w dniu 3 marca 2026 r. złożyła Maria Tyda - Dyrektor Gminnego Przedszkola nr 3 w Sępólnie Krajeńskim.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uzasadnieniu wniosku wskazano na przyjęty jeszcze w 2025 r. „Harmonogram działań nadania imienia Gminnemu Przedszkolu nr 3 w Sępólnie Krajeńskim”, demokratyczny wybór tego imienia dokonany przez środowisko przedszkolne, spójność dokonanego wyboru z nowoczesnymi kierunkami edukacji przedszkolnej, potrzebami dzieci, oczekiwaniami środowiska lokalnego, misją, wartościami, a także kierunkami pracy placówki, której celem jest zapewnienie wszechstronnego rozwoju dziecka w bezpiecznym i wspierającym środowisku, poprzez rozbudzanie dziecięcej ciekawości świata, wspieranie naturalnego eksplorowania otoczenia oraz zapewnienie aktywnej roli dziecka w procesie uczenia się. Wniosek zawiera również przewidywany termin uroczystości.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Statut przedszkola określa w szczególności jego nazwę, o czym stanowi </w:t>
      </w:r>
      <w:r>
        <w:t>art. 102 ust. 1pkt 1</w:t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 ustawy z dnia 14 grudnia 2016 r. Prawo oświatowe (t.j. Dz. U. z 2025 r. poz. 1043, z 2025 r. poz. 622, poz. 1160 i poz. 1837.). Stosowana dotąd nazwa placówki: Gminne Przedszkole nr 3 w Sępólnie Krajeńskim, wynika z treści obowiązującego w tym przedszkolu statutu, nadanego uchwałą Nr LIV/506/2023 Rady Miejskiej w Sępólnie Krajeńskim z dnia 22 lutego 2023 r. w sprawie nadania statutu Gminnemu Przedszkolu nr 3 w Sępólnie Krajeńskim. Kompetencje do wprowadzenia niezbędnych zmian w statucie posiada Rada Pedagogiczna.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uzyskał pozytywną opinię Komisji Oświaty, Kultury, Sportu i Zdrowia Rady Miejskiej w Sępólnie Krajeńskim.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Artur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Juhnke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Marcin</dc:creator>
  <dcterms:created xsi:type="dcterms:W3CDTF">2026-04-09T21:10:37Z</dcterms:created>
  <cp:lastModifiedBy>HOST-13\Frosina</cp:lastModifiedBy>
  <dcterms:modified xsi:type="dcterms:W3CDTF">2026-05-04T10:25:01Z</dcterms:modified>
  <cp:revision>6</cp:revision>
  <dc:subject>w sprawie nadania imienia Gminnemu Przedszkolu nr 3 w Sępólnie Krajeńskim.</dc:subject>
  <dc:title>Uchwała nr  XXVI/.../2026 z dnia 29 kwietnia 2026 r.</dc:title>
</cp:coreProperties>
</file>