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0436485" Type="http://schemas.openxmlformats.org/officeDocument/2006/relationships/officeDocument" Target="/word/document.xml" /><Relationship Id="coreR6043648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spacing w:lineRule="auto" w:line="360" w:beforeAutospacing="0" w:afterAutospacing="0"/>
        <w:jc w:val="center"/>
        <w:rPr>
          <w:b w:val="1"/>
          <w:caps w:val="1"/>
        </w:rPr>
      </w:pPr>
      <w:r>
        <w:rPr>
          <w:b w:val="1"/>
          <w:caps w:val="1"/>
        </w:rPr>
        <w:t>uzasadnienie</w:t>
      </w:r>
    </w:p>
    <w:p>
      <w:pPr>
        <w:spacing w:lineRule="auto" w:line="360" w:beforeAutospacing="0" w:afterAutospacing="0"/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Niniejszą uchwałę podejmuje się w celu uzupełnienia składu osobowego stałej Komisji Skarg, Wniosków i Petycji Rady Miejskiej w Sępólnie Krajeńskim. Ze składu osobowego komisji zrezygnował Radny Tobiasz Świniarski. Projekt niniejszej uchwały uzyskał pozytywną opinię Komisji Statutowej i Pomocy Społecznej Rady Miejskiej w Sępólnie Krajeńskim.</w:t>
      </w:r>
    </w:p>
    <w:p>
      <w:pPr>
        <w:spacing w:lineRule="auto" w:line="360" w:beforeAutospacing="0" w:afterAutospacing="0"/>
        <w:jc w:val="left"/>
      </w:pPr>
    </w:p>
    <w:p>
      <w:pPr>
        <w:spacing w:lineRule="auto" w:line="360" w:beforeAutospacing="0" w:afterAutospacing="0"/>
        <w:jc w:val="left"/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left"/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SIGNATURE_0_1_FUNCTION</w:instrText>
            </w:r>
            <w:r>
              <w:fldChar w:fldCharType="separate"/>
            </w:r>
            <w:r>
              <w:t>Przewodniczący Rady Miejskiej</w:t>
            </w:r>
            <w:r>
              <w:fldChar w:fldCharType="end"/>
            </w:r>
          </w:p>
          <w:p>
            <w:pPr>
              <w:spacing w:lineRule="auto" w:line="360" w:beforeAutospacing="0" w:afterAutospacing="0"/>
              <w:jc w:val="center"/>
            </w:pPr>
            <w:r>
              <w:t xml:space="preserve"> </w:t>
            </w:r>
          </w:p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SIGNATURE_0_1_FIRSTNAME</w:instrText>
            </w:r>
            <w:r>
              <w:fldChar w:fldCharType="separate"/>
            </w:r>
            <w:r>
              <w:rPr>
                <w:b w:val="1"/>
              </w:rPr>
              <w:t xml:space="preserve">Artur </w:t>
            </w:r>
            <w:r>
              <w:fldChar w:fldCharType="end"/>
            </w:r>
            <w:r>
              <w:fldChar w:fldCharType="begin"/>
            </w:r>
            <w:r>
              <w:instrText>SIGNATURE_0_1_LASTNAME</w:instrText>
            </w:r>
            <w:r>
              <w:fldChar w:fldCharType="separate"/>
            </w:r>
            <w:r>
              <w:rPr>
                <w:b w:val="1"/>
              </w:rPr>
              <w:t>Juhnke</w:t>
            </w:r>
            <w:r>
              <w:fldChar w:fldCharType="end"/>
            </w:r>
          </w:p>
        </w:tc>
      </w:tr>
    </w:tbl>
    <w:p>
      <w:pPr>
        <w:spacing w:lineRule="auto" w:line="360" w:beforeAutospacing="0" w:afterAutospacing="0"/>
        <w:jc w:val="left"/>
      </w:pPr>
    </w:p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HOST-03\Marcin</dc:creator>
  <dcterms:created xsi:type="dcterms:W3CDTF">2025-08-13T08:43:53Z</dcterms:created>
  <cp:lastModifiedBy>HOST-13\Frosina</cp:lastModifiedBy>
  <dcterms:modified xsi:type="dcterms:W3CDTF">2025-08-28T11:52:39Z</dcterms:modified>
  <cp:revision>10</cp:revision>
</cp:coreProperties>
</file>